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F2" w:rsidRPr="005C224C" w:rsidRDefault="00FE31F2" w:rsidP="00FE31F2">
      <w:pPr>
        <w:shd w:val="clear" w:color="auto" w:fill="EFF7DB"/>
        <w:spacing w:after="0" w:line="435" w:lineRule="atLeast"/>
        <w:outlineLvl w:val="0"/>
        <w:rPr>
          <w:rFonts w:ascii="Trebuchet MS" w:eastAsia="Times New Roman" w:hAnsi="Trebuchet MS" w:cs="Times New Roman"/>
          <w:b/>
          <w:bCs/>
          <w:color w:val="373737"/>
          <w:kern w:val="36"/>
          <w:sz w:val="38"/>
          <w:szCs w:val="38"/>
        </w:rPr>
      </w:pPr>
      <w:r w:rsidRPr="005C224C">
        <w:rPr>
          <w:rFonts w:ascii="Trebuchet MS" w:eastAsia="Times New Roman" w:hAnsi="Trebuchet MS" w:cs="Times New Roman"/>
          <w:b/>
          <w:bCs/>
          <w:color w:val="373737"/>
          <w:kern w:val="36"/>
          <w:sz w:val="38"/>
          <w:szCs w:val="38"/>
        </w:rPr>
        <w:t>Отчет о</w:t>
      </w:r>
      <w:r w:rsidRPr="005C224C">
        <w:rPr>
          <w:rFonts w:ascii="Arial" w:eastAsia="Times New Roman" w:hAnsi="Arial" w:cs="Arial"/>
          <w:b/>
          <w:bCs/>
          <w:color w:val="373737"/>
          <w:kern w:val="36"/>
          <w:sz w:val="38"/>
          <w:szCs w:val="38"/>
        </w:rPr>
        <w:t> </w:t>
      </w:r>
      <w:r w:rsidRPr="005C224C">
        <w:rPr>
          <w:rFonts w:ascii="Trebuchet MS" w:eastAsia="Times New Roman" w:hAnsi="Trebuchet MS" w:cs="Trebuchet MS"/>
          <w:b/>
          <w:bCs/>
          <w:color w:val="373737"/>
          <w:kern w:val="36"/>
          <w:sz w:val="38"/>
          <w:szCs w:val="38"/>
        </w:rPr>
        <w:t>результатах</w:t>
      </w:r>
      <w:r w:rsidRPr="005C224C">
        <w:rPr>
          <w:rFonts w:ascii="Arial" w:eastAsia="Times New Roman" w:hAnsi="Arial" w:cs="Arial"/>
          <w:b/>
          <w:bCs/>
          <w:color w:val="373737"/>
          <w:kern w:val="36"/>
          <w:sz w:val="38"/>
          <w:szCs w:val="38"/>
        </w:rPr>
        <w:t> </w:t>
      </w:r>
      <w:r>
        <w:rPr>
          <w:rFonts w:ascii="Trebuchet MS" w:eastAsia="Times New Roman" w:hAnsi="Trebuchet MS" w:cs="Trebuchet MS"/>
          <w:b/>
          <w:bCs/>
          <w:color w:val="373737"/>
          <w:kern w:val="36"/>
          <w:sz w:val="38"/>
          <w:szCs w:val="38"/>
        </w:rPr>
        <w:t>самообследования</w:t>
      </w:r>
      <w:r w:rsidR="007855D0">
        <w:rPr>
          <w:rFonts w:ascii="Trebuchet MS" w:eastAsia="Times New Roman" w:hAnsi="Trebuchet MS" w:cs="Trebuchet MS"/>
          <w:b/>
          <w:bCs/>
          <w:color w:val="373737"/>
          <w:kern w:val="36"/>
          <w:sz w:val="38"/>
          <w:szCs w:val="38"/>
        </w:rPr>
        <w:t xml:space="preserve"> 2022</w:t>
      </w:r>
      <w:r w:rsidRPr="005C224C">
        <w:rPr>
          <w:rFonts w:ascii="Trebuchet MS" w:eastAsia="Times New Roman" w:hAnsi="Trebuchet MS" w:cs="Trebuchet MS"/>
          <w:b/>
          <w:bCs/>
          <w:color w:val="373737"/>
          <w:kern w:val="36"/>
          <w:sz w:val="38"/>
          <w:szCs w:val="38"/>
        </w:rPr>
        <w:t xml:space="preserve"> го</w:t>
      </w:r>
      <w:r w:rsidRPr="005C224C">
        <w:rPr>
          <w:rFonts w:ascii="Trebuchet MS" w:eastAsia="Times New Roman" w:hAnsi="Trebuchet MS" w:cs="Times New Roman"/>
          <w:b/>
          <w:bCs/>
          <w:color w:val="373737"/>
          <w:kern w:val="36"/>
          <w:sz w:val="38"/>
          <w:szCs w:val="38"/>
        </w:rPr>
        <w:t>д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</w:t>
      </w:r>
    </w:p>
    <w:p w:rsidR="009526D2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 xml:space="preserve">МУНИЦИПАЛЬНОЕ КАЗЕННОЕ 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</w:t>
      </w:r>
      <w:r w:rsidR="009526D2">
        <w:rPr>
          <w:rFonts w:ascii="Arial" w:eastAsia="Times New Roman" w:hAnsi="Arial" w:cs="Arial"/>
          <w:color w:val="373737"/>
          <w:sz w:val="20"/>
          <w:szCs w:val="20"/>
        </w:rPr>
        <w:t>УЧРЕЖДЕНИЕ ДОШКОЛЬНОГО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ОБРАЗОВА</w:t>
      </w:r>
      <w:r w:rsidR="009526D2">
        <w:rPr>
          <w:rFonts w:ascii="Arial" w:eastAsia="Times New Roman" w:hAnsi="Arial" w:cs="Arial"/>
          <w:color w:val="373737"/>
          <w:sz w:val="20"/>
          <w:szCs w:val="20"/>
        </w:rPr>
        <w:t>НИЯ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«ДЕТСКИЙ САД СОЛНЫШКО»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 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 xml:space="preserve">368730 Ахты ул Герейханова </w:t>
      </w:r>
      <w:r w:rsidR="009526D2">
        <w:rPr>
          <w:rFonts w:ascii="Arial" w:eastAsia="Times New Roman" w:hAnsi="Arial" w:cs="Arial"/>
          <w:color w:val="373737"/>
          <w:sz w:val="20"/>
          <w:szCs w:val="20"/>
        </w:rPr>
        <w:t xml:space="preserve">15, 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 89887873467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color w:val="373737"/>
          <w:sz w:val="20"/>
        </w:rPr>
        <w:t>ОТЧЕТ О РЕЗУЛЬТАТАХ САМООБСЛЕ</w:t>
      </w:r>
      <w:r>
        <w:rPr>
          <w:rFonts w:ascii="Arial" w:eastAsia="Times New Roman" w:hAnsi="Arial" w:cs="Arial"/>
          <w:b/>
          <w:bCs/>
          <w:color w:val="373737"/>
          <w:sz w:val="20"/>
        </w:rPr>
        <w:t>ДОВАНИЯ МКУ ДОД « ДЕТСКИЙ САД СОЛНЫШКО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>»</w:t>
      </w:r>
    </w:p>
    <w:p w:rsidR="00FE31F2" w:rsidRPr="005C224C" w:rsidRDefault="007855D0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73737"/>
          <w:sz w:val="20"/>
        </w:rPr>
        <w:t>2022</w:t>
      </w:r>
      <w:r w:rsidR="00FE31F2" w:rsidRPr="005C224C">
        <w:rPr>
          <w:rFonts w:ascii="Arial" w:eastAsia="Times New Roman" w:hAnsi="Arial" w:cs="Arial"/>
          <w:b/>
          <w:bCs/>
          <w:color w:val="373737"/>
          <w:sz w:val="20"/>
        </w:rPr>
        <w:t xml:space="preserve"> год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Муниципальное бюджетное дошкольное образователь</w:t>
      </w:r>
      <w:r>
        <w:rPr>
          <w:rFonts w:ascii="Arial" w:eastAsia="Times New Roman" w:hAnsi="Arial" w:cs="Arial"/>
          <w:color w:val="373737"/>
          <w:sz w:val="20"/>
          <w:szCs w:val="20"/>
        </w:rPr>
        <w:t>ное учреждение «Детский сад 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» является юридическим лицом.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Полное наименование Учреждения по Уставу – муниципальное бюджетное дошкольное образователь</w:t>
      </w:r>
      <w:r>
        <w:rPr>
          <w:rFonts w:ascii="Arial" w:eastAsia="Times New Roman" w:hAnsi="Arial" w:cs="Arial"/>
          <w:color w:val="373737"/>
          <w:sz w:val="20"/>
          <w:szCs w:val="20"/>
        </w:rPr>
        <w:t>ное учреждение «Детский сад 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»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Сокращенно</w:t>
      </w:r>
      <w:r w:rsidR="00374E45">
        <w:rPr>
          <w:rFonts w:ascii="Arial" w:eastAsia="Times New Roman" w:hAnsi="Arial" w:cs="Arial"/>
          <w:color w:val="373737"/>
          <w:sz w:val="20"/>
          <w:szCs w:val="20"/>
        </w:rPr>
        <w:t>е наименование Учреждения: МКУ ДОД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73737"/>
          <w:sz w:val="20"/>
          <w:szCs w:val="20"/>
        </w:rPr>
        <w:t>«Детский сад 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» (далее Учреждение).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Учредитель: муниципальное образовани</w:t>
      </w:r>
      <w:r>
        <w:rPr>
          <w:rFonts w:ascii="Arial" w:eastAsia="Times New Roman" w:hAnsi="Arial" w:cs="Arial"/>
          <w:color w:val="373737"/>
          <w:sz w:val="20"/>
          <w:szCs w:val="20"/>
        </w:rPr>
        <w:t>е Ахтынский район с Ахты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Год основания: 1956.</w:t>
      </w:r>
    </w:p>
    <w:p w:rsidR="00FE31F2" w:rsidRPr="005C224C" w:rsidRDefault="00FE31F2" w:rsidP="007855D0">
      <w:pPr>
        <w:pStyle w:val="2"/>
        <w:rPr>
          <w:rFonts w:eastAsia="Times New Roman"/>
        </w:rPr>
      </w:pPr>
      <w:r>
        <w:rPr>
          <w:rFonts w:eastAsia="Times New Roman"/>
        </w:rPr>
        <w:t xml:space="preserve">Юридический адрес: 368730 </w:t>
      </w:r>
      <w:r w:rsidR="00326012">
        <w:rPr>
          <w:rFonts w:eastAsia="Times New Roman"/>
        </w:rPr>
        <w:t>с Ахты, улица Герейханова, дом 15</w:t>
      </w:r>
      <w:r>
        <w:rPr>
          <w:rFonts w:eastAsia="Times New Roman"/>
        </w:rPr>
        <w:t>,телефон 89887873467</w:t>
      </w:r>
      <w:r w:rsidRPr="005C224C">
        <w:rPr>
          <w:rFonts w:eastAsia="Times New Roman"/>
        </w:rPr>
        <w:t xml:space="preserve"> </w:t>
      </w:r>
      <w:r w:rsidR="007855D0">
        <w:rPr>
          <w:rFonts w:eastAsia="Times New Roman"/>
        </w:rPr>
        <w:t xml:space="preserve">                  </w:t>
      </w:r>
      <w:r w:rsidRPr="005C224C">
        <w:rPr>
          <w:rFonts w:eastAsia="Times New Roman"/>
        </w:rPr>
        <w:t>e-mail:</w:t>
      </w:r>
      <w:r>
        <w:rPr>
          <w:rFonts w:eastAsia="Times New Roman"/>
          <w:lang w:val="en-US"/>
        </w:rPr>
        <w:t>detsadzolnyhko</w:t>
      </w:r>
      <w:r w:rsidRPr="005C224C">
        <w:rPr>
          <w:rFonts w:eastAsia="Times New Roman"/>
        </w:rPr>
        <w:t>@mail.ru.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Фактический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 адрес: </w:t>
      </w:r>
      <w:r w:rsidRPr="000A3D74">
        <w:rPr>
          <w:rFonts w:ascii="Arial" w:eastAsia="Times New Roman" w:hAnsi="Arial" w:cs="Arial"/>
          <w:color w:val="373737"/>
          <w:sz w:val="20"/>
          <w:szCs w:val="20"/>
        </w:rPr>
        <w:t>368730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73737"/>
          <w:sz w:val="20"/>
          <w:szCs w:val="20"/>
          <w:lang w:val="en-US"/>
        </w:rPr>
        <w:t>c</w:t>
      </w:r>
      <w:r w:rsidR="00326012">
        <w:rPr>
          <w:rFonts w:ascii="Arial" w:eastAsia="Times New Roman" w:hAnsi="Arial" w:cs="Arial"/>
          <w:color w:val="373737"/>
          <w:sz w:val="20"/>
          <w:szCs w:val="20"/>
        </w:rPr>
        <w:t xml:space="preserve"> Ахты, улица Герейханова, дом 15</w:t>
      </w:r>
      <w:r>
        <w:rPr>
          <w:rFonts w:ascii="Arial" w:eastAsia="Times New Roman" w:hAnsi="Arial" w:cs="Arial"/>
          <w:color w:val="373737"/>
          <w:sz w:val="20"/>
          <w:szCs w:val="20"/>
        </w:rPr>
        <w:t>, телефон 89887873467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..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 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 Главная цель деятельности МКУ ДОД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– создание благоприятных условий, гарантирующих охрану и укрепление здоровья воспитанников дошкольного возраста, всестороннее развитие психических и физических качеств в соответствии с возрастными и индивидуальными особенностями.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Основной целью об</w:t>
      </w:r>
      <w:r>
        <w:rPr>
          <w:rFonts w:ascii="Arial" w:eastAsia="Times New Roman" w:hAnsi="Arial" w:cs="Arial"/>
          <w:color w:val="373737"/>
          <w:sz w:val="20"/>
          <w:szCs w:val="20"/>
        </w:rPr>
        <w:t>разовательной деятельности МКУ ДОД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является   обеспечение развития личности детей дошкольного возраста в различных видах общения и деятельности с учетом их возрастных, индивидуальных  и психологических особенностей. Для достижения этой цели необходимо решение ряда задач: охрана   и  укрепление  физического  и  психического  здоровья  детей, в том числе их эмоционального благополучия; обеспечение равных возможностей для полноценного развития детей в возрасте от 3 до 7 лет в период дошкольного детства независимо от пола, нации, языка, социального статуса, физиологических и других особенностей (в том числе и возможностей здоровья); обеспечение преемственности целей, задач и содержания образования, реализуемых в рамках образовательных программ дошкольного и начального образования;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людьми и взрослым миром; объединение обучения и воспитания в целостный образовательный процесс на основе духовно-нравственных и </w:t>
      </w:r>
      <w:r w:rsidR="00326012" w:rsidRPr="005C224C">
        <w:rPr>
          <w:rFonts w:ascii="Arial" w:eastAsia="Times New Roman" w:hAnsi="Arial" w:cs="Arial"/>
          <w:color w:val="373737"/>
          <w:sz w:val="20"/>
          <w:szCs w:val="20"/>
        </w:rPr>
        <w:t>социокультурным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ценностей и принятых в обществе правил и норм поведения в интересах человека, семьи, общества;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формирование образовательной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 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календарным учебным графиком.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         МКУ ДОД реализует ООП,</w:t>
      </w:r>
      <w:r w:rsidR="00326012">
        <w:rPr>
          <w:rFonts w:ascii="Arial" w:eastAsia="Times New Roman" w:hAnsi="Arial" w:cs="Arial"/>
          <w:color w:val="373737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разработанную на 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основе требований Федерального государственного образовательного стандарта дошкольного образования, обязательная часть программы разработана с учетом основной общеобразовательной программы дошкольного образования «От рождения до школы» под редакцией Н.Е. Вераксы, Т.С.Комаровой, М.А.Васильевой. Объем обязательной части Программы составляет 80 % от ее общего объема. Иные 20% составляют объем части Программы, формируемой участниками образовательных отношений. Содержательные и организационные аспекты данной части ориентированы  на воспитание интереса и любви у детей к  культуре и традициям родного кра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>я,  природе Дагестана Ахтынского района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В  в работе   с детьми использовались следующие  парциальные программы и технологии: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- «Юный эколог»  С.Н. Николаевой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lastRenderedPageBreak/>
        <w:t>- «Безопасность»  для детей старшего дошкольного возраста  Н.Н. Авдеевой, О.Л. Князевой, Р.Б. Стеркиной.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  С целью реализации художествнно-эстетического воспитания на музыкальных занятиях помимо базовой музыкальной программы используется программа по музыкальному воспитанию «Ладушки» И.М. Каплуновой, А.И. Новоскольцевой.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          Реализация основной образовательной Программы основывается на нескольких составляющих: организованная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образовательная деятельность, осуществляемая в ходе организации режимных моментов, самостоятельная деятельность детей; взаимодействие с родителями воспитанников.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     Учрежден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>ие функционирует в режиме с 7.30 до 17.30 часом при 6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-дневной ра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 xml:space="preserve">бочей неделе, выходные - 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, воскресенье, праздничные дни.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     В МКУ ДОД «Детский сад Солнышко»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 xml:space="preserve"> функционирует семи 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группы общеразвивающей направленности.  Детский сад посещают воспитанники от 3-х до 7-ми лет. Списочны</w:t>
      </w:r>
      <w:r w:rsidR="00C63EC8">
        <w:rPr>
          <w:rFonts w:ascii="Arial" w:eastAsia="Times New Roman" w:hAnsi="Arial" w:cs="Arial"/>
          <w:color w:val="373737"/>
          <w:sz w:val="20"/>
          <w:szCs w:val="20"/>
        </w:rPr>
        <w:t>й состав на 01.01.202</w:t>
      </w:r>
      <w:r w:rsidR="007855D0">
        <w:rPr>
          <w:rFonts w:ascii="Arial" w:eastAsia="Times New Roman" w:hAnsi="Arial" w:cs="Arial"/>
          <w:color w:val="373737"/>
          <w:sz w:val="20"/>
          <w:szCs w:val="20"/>
        </w:rPr>
        <w:t>2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 xml:space="preserve"> года – 1</w:t>
      </w:r>
      <w:r w:rsidR="00A96240">
        <w:rPr>
          <w:rFonts w:ascii="Arial" w:eastAsia="Times New Roman" w:hAnsi="Arial" w:cs="Arial"/>
          <w:color w:val="373737"/>
          <w:sz w:val="20"/>
          <w:szCs w:val="20"/>
        </w:rPr>
        <w:t>28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человек.  Контингент воспитанников формируется в соответствии с их возрастом.</w:t>
      </w:r>
    </w:p>
    <w:p w:rsidR="00FE31F2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     МКУ ДОД «Детский сад 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» рассчит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>ан на 140</w:t>
      </w:r>
    </w:p>
    <w:p w:rsidR="00FE31F2" w:rsidRPr="005C224C" w:rsidRDefault="00C63EC8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 xml:space="preserve"> мест, в 202</w:t>
      </w:r>
      <w:r w:rsidR="007855D0">
        <w:rPr>
          <w:rFonts w:ascii="Arial" w:eastAsia="Times New Roman" w:hAnsi="Arial" w:cs="Arial"/>
          <w:color w:val="373737"/>
          <w:sz w:val="20"/>
          <w:szCs w:val="20"/>
        </w:rPr>
        <w:t>2</w:t>
      </w:r>
      <w:r w:rsidR="00FE31F2"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  году количество воспитанников – 140. Все воспитанники получают услугу по освоению образовательной программы и услугу по присмотру 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>и уходу в режиме полного дня (10</w:t>
      </w:r>
      <w:r w:rsidR="00FE31F2"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часов).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Структура и количество групп:</w:t>
      </w:r>
    </w:p>
    <w:tbl>
      <w:tblPr>
        <w:tblpPr w:leftFromText="45" w:rightFromText="45" w:vertAnchor="text"/>
        <w:tblW w:w="7950" w:type="dxa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42"/>
        <w:gridCol w:w="2210"/>
        <w:gridCol w:w="2798"/>
      </w:tblGrid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1F2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A96240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B42FF5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0E35FF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0E35FF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0E35FF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CE4C69" w:rsidRPr="005C224C" w:rsidRDefault="00CE4C69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CE4C69" w:rsidRDefault="00FE31F2" w:rsidP="00CE4C69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color w:val="373737"/>
          <w:sz w:val="20"/>
        </w:rPr>
        <w:t>Анализ качественного состава пед</w:t>
      </w:r>
      <w:r w:rsidR="00C63EC8">
        <w:rPr>
          <w:rFonts w:ascii="Arial" w:eastAsia="Times New Roman" w:hAnsi="Arial" w:cs="Arial"/>
          <w:b/>
          <w:bCs/>
          <w:color w:val="373737"/>
          <w:sz w:val="20"/>
        </w:rPr>
        <w:t>агогического коллектива ДОУ 202</w:t>
      </w:r>
      <w:r w:rsidR="007855D0">
        <w:rPr>
          <w:rFonts w:ascii="Arial" w:eastAsia="Times New Roman" w:hAnsi="Arial" w:cs="Arial"/>
          <w:b/>
          <w:bCs/>
          <w:color w:val="373737"/>
          <w:sz w:val="20"/>
        </w:rPr>
        <w:t>2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 xml:space="preserve"> год</w:t>
      </w:r>
    </w:p>
    <w:p w:rsidR="00FE31F2" w:rsidRPr="005C224C" w:rsidRDefault="00FE31F2" w:rsidP="00CE4C69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>КАЧЕСТВЕННЫЙ СОСТАВ ПЕДАГОГИЧЕСКИХ КАДРОВ ПО УРОВНЮ КВАЛИФИКАЦИИ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373737"/>
          <w:sz w:val="20"/>
          <w:szCs w:val="20"/>
        </w:rPr>
        <w:drawing>
          <wp:inline distT="0" distB="0" distL="0" distR="0">
            <wp:extent cx="4638675" cy="2905125"/>
            <wp:effectExtent l="19050" t="0" r="9525" b="0"/>
            <wp:docPr id="5" name="user_2003656" descr="http://uploads.likengo.ru/uploads/albums/fb/a8/e6d700bff86af87dc1a3abb50e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2003656" descr="http://uploads.likengo.ru/uploads/albums/fb/a8/e6d700bff86af87dc1a3abb50e6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>КАЧЕСТВЕННЫЙ СОСТАВ ПЕДАГОГИЧЕСКИХ КАДРОВ ПО УРОВНЮ ОБРАЗОВАНИЯ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lastRenderedPageBreak/>
        <w:t> </w:t>
      </w:r>
      <w:r>
        <w:rPr>
          <w:rFonts w:ascii="Arial" w:eastAsia="Times New Roman" w:hAnsi="Arial" w:cs="Arial"/>
          <w:b/>
          <w:bCs/>
          <w:noProof/>
          <w:color w:val="373737"/>
          <w:sz w:val="20"/>
          <w:szCs w:val="20"/>
        </w:rPr>
        <w:drawing>
          <wp:inline distT="0" distB="0" distL="0" distR="0">
            <wp:extent cx="4733925" cy="3048000"/>
            <wp:effectExtent l="19050" t="0" r="9525" b="0"/>
            <wp:docPr id="6" name="user_2003660" descr="http://uploads.likengo.ru/uploads/albums/02/3b/ea0087746dafb9c710debaf07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2003660" descr="http://uploads.likengo.ru/uploads/albums/02/3b/ea0087746dafb9c710debaf0735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</w:t>
      </w:r>
    </w:p>
    <w:tbl>
      <w:tblPr>
        <w:tblW w:w="831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000"/>
        <w:gridCol w:w="2310"/>
      </w:tblGrid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1F2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7/ 70 %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 удельный вес численности педагогических работников, имеющих высшее образование педагогической 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6/ 60 %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3/ 30 %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 удельный вес численности педагогических работников, имеющих среднее профессиональное образование педагогической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3/ 30 %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8/ 80 %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0E35FF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0E35FF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0E35FF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0E35FF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1F2" w:rsidRPr="005C224C" w:rsidRDefault="00CE4C69" w:rsidP="00CE4C69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 xml:space="preserve">    </w:t>
      </w:r>
      <w:r w:rsidR="00FE31F2" w:rsidRPr="005C224C"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>КАЧЕСТВЕННЫЙ СОСТАВ ПЕДАГОГИЧЕСКИХ РАБОТНИКОВ ПО СТАЖУ</w:t>
      </w:r>
      <w:r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 xml:space="preserve"> 7-чел.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373737"/>
          <w:sz w:val="20"/>
          <w:szCs w:val="20"/>
        </w:rPr>
        <w:lastRenderedPageBreak/>
        <w:drawing>
          <wp:inline distT="0" distB="0" distL="0" distR="0">
            <wp:extent cx="4953000" cy="3133725"/>
            <wp:effectExtent l="19050" t="0" r="0" b="0"/>
            <wp:docPr id="7" name="user_2003667" descr="http://uploads.likengo.ru/uploads/albums/c8/4c/de5a836baa4b7433c3dff40bc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2003667" descr="http://uploads.likengo.ru/uploads/albums/c8/4c/de5a836baa4b7433c3dff40bc37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color w:val="373737"/>
          <w:sz w:val="20"/>
        </w:rPr>
        <w:t>Сведения</w:t>
      </w:r>
      <w:r w:rsidR="00C63EC8">
        <w:rPr>
          <w:rFonts w:ascii="Arial" w:eastAsia="Times New Roman" w:hAnsi="Arial" w:cs="Arial"/>
          <w:b/>
          <w:bCs/>
          <w:color w:val="373737"/>
          <w:sz w:val="20"/>
        </w:rPr>
        <w:t xml:space="preserve"> о повышении квалификации в 202</w:t>
      </w:r>
      <w:r w:rsidR="00A96240">
        <w:rPr>
          <w:rFonts w:ascii="Arial" w:eastAsia="Times New Roman" w:hAnsi="Arial" w:cs="Arial"/>
          <w:b/>
          <w:bCs/>
          <w:color w:val="373737"/>
          <w:sz w:val="20"/>
        </w:rPr>
        <w:t>2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 xml:space="preserve"> году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noProof/>
          <w:color w:val="373737"/>
          <w:sz w:val="20"/>
          <w:szCs w:val="20"/>
        </w:rPr>
        <w:drawing>
          <wp:inline distT="0" distB="0" distL="0" distR="0">
            <wp:extent cx="4857750" cy="3067050"/>
            <wp:effectExtent l="19050" t="0" r="0" b="0"/>
            <wp:docPr id="8" name="user_2003700" descr="http://uploads.likengo.ru/uploads/albums/4a/d6/16b53a1079aa026a0a7a30b9f9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2003700" descr="http://uploads.likengo.ru/uploads/albums/4a/d6/16b53a1079aa026a0a7a30b9f9d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           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   </w:t>
      </w:r>
      <w:r>
        <w:rPr>
          <w:rFonts w:ascii="Arial" w:eastAsia="Times New Roman" w:hAnsi="Arial" w:cs="Arial"/>
          <w:b/>
          <w:bCs/>
          <w:color w:val="373737"/>
          <w:sz w:val="20"/>
        </w:rPr>
        <w:t>МКУ ДОД «Детский сад Солнышко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 xml:space="preserve">» находится в отдельно стоящем </w:t>
      </w:r>
      <w:r w:rsidR="003349D7">
        <w:rPr>
          <w:rFonts w:ascii="Arial" w:eastAsia="Times New Roman" w:hAnsi="Arial" w:cs="Arial"/>
          <w:b/>
          <w:bCs/>
          <w:color w:val="373737"/>
          <w:sz w:val="20"/>
        </w:rPr>
        <w:t xml:space="preserve">одноэтажном 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>здании, оборудованном водопроводом</w:t>
      </w:r>
      <w:r>
        <w:rPr>
          <w:rFonts w:ascii="Arial" w:eastAsia="Times New Roman" w:hAnsi="Arial" w:cs="Arial"/>
          <w:b/>
          <w:bCs/>
          <w:color w:val="373737"/>
          <w:sz w:val="20"/>
        </w:rPr>
        <w:t>, канализацией. В МКУДОД</w:t>
      </w:r>
      <w:r>
        <w:rPr>
          <w:rStyle w:val="a5"/>
          <w:rFonts w:ascii="Arial" w:eastAsia="Times New Roman" w:hAnsi="Arial" w:cs="Arial"/>
          <w:b/>
          <w:bCs/>
          <w:color w:val="373737"/>
          <w:sz w:val="20"/>
        </w:rPr>
        <w:endnoteReference w:id="2"/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 xml:space="preserve"> отсутствуют спальни, спортивный и музыкальный залы. Территория детского сада огорожена бетонным забором. 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За детским садом в целях обеспечения образовательной деятельности в соответствии с Уставом закреплены объекты права собственности (здания, оборудование, а так же другое необходимое имущество потребительского, социального, культурного и иного назначения).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Детский сад владеет, пользуется и распоряжается закреплённым за ним имуществом на праве оперативного управления имуществом в соответствии с его назначением, Уставом и законодательством Российской Федерации.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Детский сад несёт ответственность перед учредителем за сохранность и эффективное использование закреплённого за ним имущества.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Педагогический блок:</w:t>
      </w:r>
    </w:p>
    <w:p w:rsidR="00FE31F2" w:rsidRPr="005C224C" w:rsidRDefault="003349D7" w:rsidP="00FE31F2">
      <w:pPr>
        <w:numPr>
          <w:ilvl w:val="0"/>
          <w:numId w:val="1"/>
        </w:numPr>
        <w:shd w:val="clear" w:color="auto" w:fill="EFF7DB"/>
        <w:spacing w:after="0" w:line="240" w:lineRule="auto"/>
        <w:ind w:left="0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групповых помещений 7есть</w:t>
      </w:r>
      <w:r w:rsidR="00FE31F2" w:rsidRPr="005C224C">
        <w:rPr>
          <w:rFonts w:ascii="Arial" w:eastAsia="Times New Roman" w:hAnsi="Arial" w:cs="Arial"/>
          <w:color w:val="373737"/>
          <w:sz w:val="20"/>
          <w:szCs w:val="20"/>
        </w:rPr>
        <w:t>, раздевалка</w:t>
      </w:r>
    </w:p>
    <w:p w:rsidR="00FE31F2" w:rsidRPr="005C224C" w:rsidRDefault="00FE31F2" w:rsidP="00FE31F2">
      <w:pPr>
        <w:numPr>
          <w:ilvl w:val="0"/>
          <w:numId w:val="1"/>
        </w:numPr>
        <w:shd w:val="clear" w:color="auto" w:fill="EFF7DB"/>
        <w:spacing w:after="0" w:line="240" w:lineRule="auto"/>
        <w:ind w:left="0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Кабинет</w:t>
      </w:r>
      <w:r w:rsidR="003349D7">
        <w:rPr>
          <w:rFonts w:ascii="Arial" w:eastAsia="Times New Roman" w:hAnsi="Arial" w:cs="Arial"/>
          <w:color w:val="373737"/>
          <w:sz w:val="20"/>
          <w:szCs w:val="20"/>
        </w:rPr>
        <w:t>ы: Кабинет заведующей,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.</w:t>
      </w:r>
    </w:p>
    <w:p w:rsidR="003349D7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Хозяйственный блок:</w:t>
      </w:r>
      <w:r w:rsidR="003349D7">
        <w:rPr>
          <w:rFonts w:ascii="Arial" w:eastAsia="Times New Roman" w:hAnsi="Arial" w:cs="Arial"/>
          <w:color w:val="373737"/>
          <w:sz w:val="20"/>
          <w:szCs w:val="20"/>
        </w:rPr>
        <w:t xml:space="preserve"> пищеблок,  подсобные помещения. 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 На территории детского сада ведутся работы по оборудованию цветников, игровых площадок. </w:t>
      </w:r>
    </w:p>
    <w:p w:rsidR="00DB4367" w:rsidRPr="009E47E8" w:rsidRDefault="00DB4367">
      <w:pPr>
        <w:rPr>
          <w:b/>
          <w:sz w:val="24"/>
          <w:szCs w:val="24"/>
        </w:rPr>
      </w:pPr>
    </w:p>
    <w:sectPr w:rsidR="00DB4367" w:rsidRPr="009E47E8" w:rsidSect="00CE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5FF" w:rsidRDefault="000E35FF" w:rsidP="00FE31F2">
      <w:pPr>
        <w:spacing w:after="0" w:line="240" w:lineRule="auto"/>
      </w:pPr>
      <w:r>
        <w:separator/>
      </w:r>
    </w:p>
  </w:endnote>
  <w:endnote w:type="continuationSeparator" w:id="1">
    <w:p w:rsidR="000E35FF" w:rsidRDefault="000E35FF" w:rsidP="00FE31F2">
      <w:pPr>
        <w:spacing w:after="0" w:line="240" w:lineRule="auto"/>
      </w:pPr>
      <w:r>
        <w:continuationSeparator/>
      </w:r>
    </w:p>
  </w:endnote>
  <w:endnote w:id="2">
    <w:p w:rsidR="00FE31F2" w:rsidRDefault="00FE31F2" w:rsidP="00FE31F2">
      <w:pPr>
        <w:pStyle w:val="a3"/>
      </w:pPr>
      <w:r>
        <w:rPr>
          <w:rStyle w:val="a5"/>
        </w:rPr>
        <w:endnoteRef/>
      </w:r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5FF" w:rsidRDefault="000E35FF" w:rsidP="00FE31F2">
      <w:pPr>
        <w:spacing w:after="0" w:line="240" w:lineRule="auto"/>
      </w:pPr>
      <w:r>
        <w:separator/>
      </w:r>
    </w:p>
  </w:footnote>
  <w:footnote w:type="continuationSeparator" w:id="1">
    <w:p w:rsidR="000E35FF" w:rsidRDefault="000E35FF" w:rsidP="00FE3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3BC6"/>
    <w:multiLevelType w:val="multilevel"/>
    <w:tmpl w:val="A04A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31F2"/>
    <w:rsid w:val="000E35FF"/>
    <w:rsid w:val="00261CAF"/>
    <w:rsid w:val="002C5C96"/>
    <w:rsid w:val="00321B69"/>
    <w:rsid w:val="00326012"/>
    <w:rsid w:val="003349D7"/>
    <w:rsid w:val="00374E45"/>
    <w:rsid w:val="00535743"/>
    <w:rsid w:val="005548ED"/>
    <w:rsid w:val="006C0FA2"/>
    <w:rsid w:val="007855D0"/>
    <w:rsid w:val="00866B96"/>
    <w:rsid w:val="009526D2"/>
    <w:rsid w:val="00954C3E"/>
    <w:rsid w:val="00984115"/>
    <w:rsid w:val="009E47E8"/>
    <w:rsid w:val="00A96240"/>
    <w:rsid w:val="00B42FF5"/>
    <w:rsid w:val="00BC4A6E"/>
    <w:rsid w:val="00C12DC4"/>
    <w:rsid w:val="00C463C2"/>
    <w:rsid w:val="00C63EC8"/>
    <w:rsid w:val="00CD3D22"/>
    <w:rsid w:val="00CE4C69"/>
    <w:rsid w:val="00CE6FEA"/>
    <w:rsid w:val="00CE74AF"/>
    <w:rsid w:val="00DB4367"/>
    <w:rsid w:val="00E20BF8"/>
    <w:rsid w:val="00EB7CA1"/>
    <w:rsid w:val="00EC5932"/>
    <w:rsid w:val="00F95D18"/>
    <w:rsid w:val="00FE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AF"/>
  </w:style>
  <w:style w:type="paragraph" w:styleId="2">
    <w:name w:val="heading 2"/>
    <w:basedOn w:val="a"/>
    <w:next w:val="a"/>
    <w:link w:val="20"/>
    <w:uiPriority w:val="9"/>
    <w:unhideWhenUsed/>
    <w:qFormat/>
    <w:rsid w:val="00785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E31F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E31F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E31F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E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1F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5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188B-C31E-46B1-8BEA-6EDD22E8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11111</cp:lastModifiedBy>
  <cp:revision>19</cp:revision>
  <cp:lastPrinted>2020-11-05T08:28:00Z</cp:lastPrinted>
  <dcterms:created xsi:type="dcterms:W3CDTF">2019-04-08T08:21:00Z</dcterms:created>
  <dcterms:modified xsi:type="dcterms:W3CDTF">2022-05-13T10:56:00Z</dcterms:modified>
</cp:coreProperties>
</file>